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05" w:rsidRPr="008B0805" w:rsidRDefault="008B0805" w:rsidP="008B0805">
      <w:pPr>
        <w:spacing w:after="180" w:line="240" w:lineRule="auto"/>
        <w:textAlignment w:val="baseline"/>
        <w:outlineLvl w:val="0"/>
        <w:rPr>
          <w:rFonts w:ascii="inherit" w:eastAsia="Times New Roman" w:hAnsi="inherit" w:cs="Times New Roman"/>
          <w:caps/>
          <w:kern w:val="36"/>
          <w:sz w:val="50"/>
          <w:szCs w:val="50"/>
          <w:lang w:eastAsia="ru-RU"/>
        </w:rPr>
      </w:pPr>
      <w:r w:rsidRPr="008B0805">
        <w:rPr>
          <w:rFonts w:ascii="inherit" w:eastAsia="Times New Roman" w:hAnsi="inherit" w:cs="Times New Roman"/>
          <w:caps/>
          <w:kern w:val="36"/>
          <w:sz w:val="50"/>
          <w:szCs w:val="50"/>
          <w:lang w:eastAsia="ru-RU"/>
        </w:rPr>
        <w:t>ПОЛОЖЕНИЕ О ВСЕРОССИЙСКОМ ФИЗКУЛЬТУРНО-СПОРТИВНОМ КОМПЛЕКСЕ ГТО</w:t>
      </w:r>
    </w:p>
    <w:p w:rsidR="008B0805" w:rsidRPr="008B0805" w:rsidRDefault="008B0805" w:rsidP="008B0805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Times New Roman"/>
          <w:caps/>
          <w:color w:val="767676"/>
          <w:sz w:val="18"/>
          <w:szCs w:val="18"/>
          <w:lang w:eastAsia="ru-RU"/>
        </w:rPr>
      </w:pPr>
      <w:hyperlink r:id="rId5" w:history="1">
        <w:r w:rsidRPr="008B0805">
          <w:rPr>
            <w:rFonts w:ascii="inherit" w:eastAsia="Times New Roman" w:hAnsi="inherit" w:cs="Times New Roman"/>
            <w:caps/>
            <w:color w:val="767676"/>
            <w:sz w:val="18"/>
            <w:szCs w:val="18"/>
            <w:u w:val="single"/>
            <w:bdr w:val="none" w:sz="0" w:space="0" w:color="auto" w:frame="1"/>
            <w:lang w:eastAsia="ru-RU"/>
          </w:rPr>
          <w:t>09.12.2014</w:t>
        </w:r>
      </w:hyperlink>
      <w:r w:rsidRPr="008B0805">
        <w:rPr>
          <w:rFonts w:ascii="inherit" w:eastAsia="Times New Roman" w:hAnsi="inherit" w:cs="Times New Roman"/>
          <w:caps/>
          <w:color w:val="767676"/>
          <w:sz w:val="18"/>
          <w:szCs w:val="18"/>
          <w:lang w:eastAsia="ru-RU"/>
        </w:rPr>
        <w:t> </w:t>
      </w:r>
      <w:hyperlink r:id="rId6" w:history="1">
        <w:r w:rsidRPr="008B0805">
          <w:rPr>
            <w:rFonts w:ascii="inherit" w:eastAsia="Times New Roman" w:hAnsi="inherit" w:cs="Times New Roman"/>
            <w:caps/>
            <w:color w:val="767676"/>
            <w:sz w:val="18"/>
            <w:szCs w:val="18"/>
            <w:u w:val="single"/>
            <w:bdr w:val="none" w:sz="0" w:space="0" w:color="auto" w:frame="1"/>
            <w:lang w:eastAsia="ru-RU"/>
          </w:rPr>
          <w:t>РЕДАКТОР</w:t>
        </w:r>
      </w:hyperlink>
    </w:p>
    <w:p w:rsidR="008B0805" w:rsidRPr="008B0805" w:rsidRDefault="008B0805" w:rsidP="008B0805">
      <w:pPr>
        <w:shd w:val="clear" w:color="auto" w:fill="FFFFFF"/>
        <w:spacing w:after="18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2B2B2B"/>
          <w:sz w:val="36"/>
          <w:szCs w:val="36"/>
          <w:lang w:eastAsia="ru-RU"/>
        </w:rPr>
      </w:pPr>
      <w:r w:rsidRPr="008B0805">
        <w:rPr>
          <w:rFonts w:ascii="inherit" w:eastAsia="Times New Roman" w:hAnsi="inherit" w:cs="Arial"/>
          <w:b/>
          <w:bCs/>
          <w:color w:val="2B2B2B"/>
          <w:sz w:val="36"/>
          <w:szCs w:val="36"/>
          <w:lang w:eastAsia="ru-RU"/>
        </w:rPr>
        <w:t>I. Общие положения</w:t>
      </w:r>
    </w:p>
    <w:p w:rsidR="008B0805" w:rsidRPr="008B0805" w:rsidRDefault="008B0805" w:rsidP="008B080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1. Настоящее Положение определяет структуру, содержание и организацию работы по введению и дальнейшей реализации Всероссийского физкультурно-спортивного комплекса «Готов к труду и обороне» (ГТО) – программной и нормативной основы системы физического воспитания различных групп населения Российской Федерации.</w:t>
      </w:r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br/>
        <w:t>2. Всероссийский физкультурно-спортивный комплекс «Готов к труду и обороне» (ГТО) устанавливает государственные требования к физической подготовленности граждан Российской Федерации, включающие виды испытаний (тесты) и нормы, перечень знаний, умений и навыков ведения здорового образа жизни для различных категорий населения.</w:t>
      </w:r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br/>
        <w:t>3. Всероссийский физкультурно-спортивный комплекс «Готов к труду и обороне» (ГТО) предусматривает подготовку к выполнению и непосредственное выполнение населением различных возрастных групп (от 6 до 70 лет и старше) установленных нормативных требований по трем уровням трудности, соответствующим золотому, серебряному и бронзовому знакам отличия Всероссийского физкультурно-спортивного комплекса «Готов к труду и обороне» (ГТО).</w:t>
      </w:r>
    </w:p>
    <w:p w:rsidR="008B0805" w:rsidRPr="008B0805" w:rsidRDefault="008B0805" w:rsidP="008B0805">
      <w:pPr>
        <w:shd w:val="clear" w:color="auto" w:fill="FFFFFF"/>
        <w:spacing w:before="540" w:after="18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2B2B2B"/>
          <w:sz w:val="36"/>
          <w:szCs w:val="36"/>
          <w:lang w:eastAsia="ru-RU"/>
        </w:rPr>
      </w:pPr>
      <w:r w:rsidRPr="008B0805">
        <w:rPr>
          <w:rFonts w:ascii="inherit" w:eastAsia="Times New Roman" w:hAnsi="inherit" w:cs="Arial"/>
          <w:b/>
          <w:bCs/>
          <w:color w:val="2B2B2B"/>
          <w:sz w:val="36"/>
          <w:szCs w:val="36"/>
          <w:lang w:eastAsia="ru-RU"/>
        </w:rPr>
        <w:t>II. Цель и задачи Всероссийского физкультурно-спортивного комплекса «Готов к труду и обороне» (ГТО)</w:t>
      </w:r>
    </w:p>
    <w:p w:rsidR="008B0805" w:rsidRPr="008B0805" w:rsidRDefault="008B0805" w:rsidP="008B0805">
      <w:pPr>
        <w:shd w:val="clear" w:color="auto" w:fill="FFFFFF"/>
        <w:spacing w:after="360" w:line="240" w:lineRule="auto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4. Целью Всероссийского физкультурно-спортивного комплекса «Готов к труду и обороне» (ГТО) является: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населения.</w:t>
      </w:r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br/>
        <w:t xml:space="preserve">5. </w:t>
      </w:r>
      <w:proofErr w:type="gramStart"/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Задачи Всероссийского физкультурно-спортивного комплекса «Готов к труду и обороне» (ГТО):</w:t>
      </w:r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br/>
        <w:t>а) увеличение числа граждан, систематически занимающихся физической культурой и спортом в Российской Федерации;</w:t>
      </w:r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br/>
        <w:t>б) повышение уровня физической подготовленности, продолжительности жизни граждан страны;</w:t>
      </w:r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br/>
        <w:t>в) формирование у населения осознанных потребностей в систематических занятиях физической культурой и спортом, физическом самосовершенствовании, ведении здорового образа жизни;</w:t>
      </w:r>
      <w:proofErr w:type="gramEnd"/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br/>
        <w:t>г) 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технологий;</w:t>
      </w:r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br/>
        <w:t>д) модернизация системы физического воспитания и системы развития массового, детско-юношеского, школьного и студенческого спорта в образовательных организациях, в том числе путем увеличения количества спортивных клубов.</w:t>
      </w:r>
    </w:p>
    <w:p w:rsidR="008B0805" w:rsidRPr="008B0805" w:rsidRDefault="008B0805" w:rsidP="008B0805">
      <w:pPr>
        <w:shd w:val="clear" w:color="auto" w:fill="FFFFFF"/>
        <w:spacing w:before="540" w:after="18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2B2B2B"/>
          <w:sz w:val="36"/>
          <w:szCs w:val="36"/>
          <w:lang w:eastAsia="ru-RU"/>
        </w:rPr>
      </w:pPr>
      <w:r w:rsidRPr="008B0805">
        <w:rPr>
          <w:rFonts w:ascii="inherit" w:eastAsia="Times New Roman" w:hAnsi="inherit" w:cs="Arial"/>
          <w:b/>
          <w:bCs/>
          <w:color w:val="2B2B2B"/>
          <w:sz w:val="36"/>
          <w:szCs w:val="36"/>
          <w:lang w:eastAsia="ru-RU"/>
        </w:rPr>
        <w:lastRenderedPageBreak/>
        <w:t>III. Структура и содержание Всероссийского физкультурно-спортивного комплекса «Готов к труду и обороне» (ГТО)</w:t>
      </w:r>
    </w:p>
    <w:p w:rsidR="008B0805" w:rsidRPr="008B0805" w:rsidRDefault="008B0805" w:rsidP="008B0805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6. Структура Всероссийского физкультурно-спортивного комплекса «Готов к труду и обороне» (ГТО) состоит из XI ступеней:</w:t>
      </w:r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br/>
      </w:r>
      <w:proofErr w:type="gramStart"/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I ступень: 1 — 2 классы (6 — 8 лет);</w:t>
      </w:r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br/>
        <w:t>II ступень: 3 — 4 классы (9 — 10 лет);</w:t>
      </w:r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br/>
        <w:t>III ступень: 5 — 6 классы (11 — 12 лет);</w:t>
      </w:r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br/>
        <w:t>IV ступень: 7 — 9 классы (13 — 15 лет);</w:t>
      </w:r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br/>
        <w:t>V ступень: 10 — 11 классы, среднее профессиональное образование (16 — 17 лет);</w:t>
      </w:r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br/>
        <w:t>VI ступень: 18 — 29 лет;</w:t>
      </w:r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br/>
        <w:t>VII ступень: 30 — 39 лет;</w:t>
      </w:r>
      <w:proofErr w:type="gramEnd"/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br/>
        <w:t>VIII ступень: 40 — 49 лет;</w:t>
      </w:r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br/>
        <w:t>IX ступень: 50 – 59 лет;</w:t>
      </w:r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br/>
        <w:t>X ступень: 60 – 69 лет;</w:t>
      </w:r>
      <w:bookmarkStart w:id="0" w:name="_GoBack"/>
      <w:bookmarkEnd w:id="0"/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br/>
        <w:t>XI ступень: 70 лет и старше.</w:t>
      </w:r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br/>
        <w:t xml:space="preserve">7. </w:t>
      </w:r>
      <w:proofErr w:type="gramStart"/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Нормативно-тестирующая часть Всероссийского физкультурно-спортивного комплекса «Готов к труду и обороне» (ГТО) предусматривает государственные требования к уровню физической подготовленности населения на основании выполнения установленных нормативов и оценки уровня знаний и умений, состоит из трех основных разделов:</w:t>
      </w:r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br/>
        <w:t>а) виды испытаний (тесты) и нормативы;</w:t>
      </w:r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br/>
        <w:t>б) требования к оценке уровня знаний и умений в области физической культуры и спорта;</w:t>
      </w:r>
      <w:proofErr w:type="gramEnd"/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br/>
        <w:t>в) рекомендации к недельному двигательному режиму.</w:t>
      </w:r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br/>
      </w:r>
      <w:proofErr w:type="gramStart"/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(ГТО)»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</w:t>
      </w:r>
      <w:proofErr w:type="gramEnd"/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сфере образования,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br/>
        <w:t>8. Виды испытаний (тесты) и нормативы включают:</w:t>
      </w:r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br/>
        <w:t>виды испытаний (тесты), позволяющие определить уровень развития физических качеств и прикладных двигательных умений и навыков граждан;</w:t>
      </w:r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br/>
        <w:t>нормативы, позволяющие оценить разносторонность (гармоничность) развития основных физических качеств и прикладных двигательных умений и навыков в соответствии с половыми и возрастными особенностями развития человека.</w:t>
      </w:r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br/>
        <w:t xml:space="preserve">Виды испытаний (тесты) подразделяются </w:t>
      </w:r>
      <w:proofErr w:type="gramStart"/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на</w:t>
      </w:r>
      <w:proofErr w:type="gramEnd"/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обязательные и по выбору.</w:t>
      </w:r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br/>
      </w:r>
      <w:proofErr w:type="gramStart"/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Обязательные испытания (тесты) в соответствии со ступенями подразделяются на:</w:t>
      </w:r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br/>
        <w:t>испытания (тесты) по определению уровня развития скоростных возможностей;</w:t>
      </w:r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br/>
        <w:t>испытания (тесты) по определению уровня развития выносливости;</w:t>
      </w:r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br/>
        <w:t>испытания (тесты) по определению уровня развития силы;</w:t>
      </w:r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br/>
        <w:t>испытания (тесты) по определению уровня развития гибкости.</w:t>
      </w:r>
      <w:proofErr w:type="gramEnd"/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br/>
        <w:t>Испытания (тесты) по выбору в соответствии со ступенями подразделяются на:</w:t>
      </w:r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br/>
        <w:t>испытания (тесты) по определению уровня развития скоростно-силовых возможностей;</w:t>
      </w:r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br/>
        <w:t>испытания (тесты) по определению уровня развития координационных способностей;</w:t>
      </w:r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br/>
        <w:t>испытания (тесты) по определению уровня овладения прикладными навыками.</w:t>
      </w:r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br/>
        <w:t xml:space="preserve">9. </w:t>
      </w:r>
      <w:proofErr w:type="gramStart"/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Лица, выполнившие государственные требования к уровню физической </w:t>
      </w:r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lastRenderedPageBreak/>
        <w:t>подготовленности населения при выполнении нормативов Всероссийского физкультурно-спортивного комплекса «Готов к труду и обороне» (ГТО)», награждаются соответствующим знаком отличия Всероссийского физкультурно-спортивного комплекса «Готов к труду и обороне» (ГТО), образец и описание которого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</w:t>
      </w:r>
      <w:proofErr w:type="gramEnd"/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. Порядок награждения граждан знаками отличия Всероссийского физкультурно-спортивного комплекса «Готов к труду и обороне» (ГТО) и присвоения им спортивных разрядов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спорта.</w:t>
      </w:r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br/>
        <w:t>10. Лица, имеющие спортивные звания и спортивные разряды не ниже второго юношеского и выполнившие нормативы Комплекса, соответствующие серебряному знаку отличия, награждаются золотым знаком отличия Всероссийского физкультурно-спортивного комплекса «Готов к труду и обороне» (ГТО).</w:t>
      </w:r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br/>
        <w:t>11. Требование к оценке уровня знаний и умений в области физической культуры и спорта включают проверку знаний и умений по следующим разделам:</w:t>
      </w:r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br/>
        <w:t>влияние занятий физической культурой на состояние здоровья, повышение умственной и физической работоспособности;</w:t>
      </w:r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br/>
        <w:t>гигиена занятий физической культурой;</w:t>
      </w:r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br/>
        <w:t>основные методы контроля физического состояния при занятиях различными физкультурно-оздоровительными системами и видами спорта;</w:t>
      </w:r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br/>
        <w:t>основы методики самостоятельных занятий;</w:t>
      </w:r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br/>
        <w:t>основы истории развития физической культуры и спорта;</w:t>
      </w:r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br/>
        <w:t>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br/>
        <w:t>12. Рекомендации к недельному двигательному режиму предусматривают минимальный объем различных видов двигательной деятельности, необходимый для самостоятельной подготовки к выполнению видов испытаний (тестов) и нормативов Всероссийского физкультурно-спортивного комплекса «Готов к труду и обороне» (ГТО), развития физических качеств, сохранения и укрепления здоровья.</w:t>
      </w:r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br/>
        <w:t xml:space="preserve">13. </w:t>
      </w:r>
      <w:proofErr w:type="gramStart"/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Спортивная часть Всероссийского физкультурно-спортивного комплекса «Готов к труду и обороне» (ГТО) направлена на привлечение граждан к регулярным занятиям физической культурой и спортом с учетом возрастных групп населения с целью выполнения разрядных нормативов и получения массовых спортивных разрядов, включает нормы, требования и условия их выполнения для многоборий, состоящих из видов испытаний (тестов), входящих во Всероссийский физкультурно-спортивный комплекс «Готов к труду и</w:t>
      </w:r>
      <w:proofErr w:type="gramEnd"/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обороне» (ГТО). Виды многоборий Всероссийского физкультурно-спортивного комплекса «Готов к труду и обороне» (ГТО)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спорта.</w:t>
      </w:r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br/>
        <w:t>14. Порядок организации и проведения тестирования всех групп населения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спорта.</w:t>
      </w:r>
    </w:p>
    <w:p w:rsidR="008B0805" w:rsidRPr="008B0805" w:rsidRDefault="008B0805" w:rsidP="008B0805">
      <w:pPr>
        <w:shd w:val="clear" w:color="auto" w:fill="FFFFFF"/>
        <w:spacing w:before="540" w:after="18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2B2B2B"/>
          <w:sz w:val="36"/>
          <w:szCs w:val="36"/>
          <w:lang w:eastAsia="ru-RU"/>
        </w:rPr>
      </w:pPr>
      <w:r w:rsidRPr="008B0805">
        <w:rPr>
          <w:rFonts w:ascii="inherit" w:eastAsia="Times New Roman" w:hAnsi="inherit" w:cs="Arial"/>
          <w:b/>
          <w:bCs/>
          <w:color w:val="2B2B2B"/>
          <w:sz w:val="36"/>
          <w:szCs w:val="36"/>
          <w:lang w:eastAsia="ru-RU"/>
        </w:rPr>
        <w:lastRenderedPageBreak/>
        <w:t>IV. Организация работы по реализации Всероссийского физкультурно-спортивного комплекса «Готов к труду и обороне» (ГТО)</w:t>
      </w:r>
    </w:p>
    <w:p w:rsidR="008B0805" w:rsidRPr="008B0805" w:rsidRDefault="008B0805" w:rsidP="008B0805">
      <w:pPr>
        <w:shd w:val="clear" w:color="auto" w:fill="FFFFFF"/>
        <w:spacing w:after="360" w:line="240" w:lineRule="auto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15. К выполнению нормативов Всероссийского физкультурно-спортивного комплекса «Готов к труду и обороне» (ГТО) допускаются лица, относящиеся к различным группам здоровья, систематически занимающиеся физической культурой и спортом, в том числе самостоятельно, на основании результатов диспансеризации или медицинского осмотра. </w:t>
      </w:r>
      <w:proofErr w:type="gramStart"/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Перечень видов испытаний (тестов), входящих во Всероссийский физкультурно-спортивный комплекс «Готов к труду и обороне» (ГТО), и порядок оценки выполнения нормативов лицами, отнесенными по состоянию здоровья к подготовительной или специальной медицинским группам,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br/>
        <w:t>16.</w:t>
      </w:r>
      <w:proofErr w:type="gramEnd"/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Субъекты Российской Федерации вправе по своему усмотрению дополнительно включить во Всероссийский физкультурно-спортивный комплекс «Готов к труду и обороне» (ГТО) на региональном уровне два вида испытаний (тестов), в том числе по национальным, а также наиболее популярным в молодежной среде видам спорта.</w:t>
      </w:r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br/>
        <w:t>17. Значения уровней трудности Всероссийского физкультурно-спортивного комплекса «Готов к труду и обороне» (ГТО) учитываются федеральными государственными образовательными стандартами, примерными основными образовательными программами в области физической культуры и спорта при определении оценки освоения обучающимися образовательных программ в области физической культуры и спорта.</w:t>
      </w:r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br/>
        <w:t xml:space="preserve">18. </w:t>
      </w:r>
      <w:proofErr w:type="gramStart"/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Поступающие на обучение по образовательным программам высшего образования вправе представлять сведения о своих индивидуальных достижениях по физической культуре и спорту, наличии знаков отличия Всероссийского физкультурно-спортивного комплекса «Готов к труду и обороне» (ГТО), которые учитываются образовательными организациями при приеме в соответствии с Порядком приема граждан на обучение по программам </w:t>
      </w:r>
      <w:proofErr w:type="spellStart"/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бакалавриата</w:t>
      </w:r>
      <w:proofErr w:type="spellEnd"/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, программам </w:t>
      </w:r>
      <w:proofErr w:type="spellStart"/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специалитета</w:t>
      </w:r>
      <w:proofErr w:type="spellEnd"/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и программам магистратуры.</w:t>
      </w:r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br/>
        <w:t>19.</w:t>
      </w:r>
      <w:proofErr w:type="gramEnd"/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</w:t>
      </w:r>
      <w:proofErr w:type="gramStart"/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Студентам, обучающимся в образовательных организациях высшего образования и имеющим золотой знак отличия Всероссийского физкультурно-спортивного комплекса «Готов к труду и обороне» (ГТО), предоставляется возможность установления повышенной государственной академической стипендии и других мер поощрения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br/>
        <w:t>20.</w:t>
      </w:r>
      <w:proofErr w:type="gramEnd"/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</w:t>
      </w:r>
      <w:proofErr w:type="gramStart"/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Всероссийский физкультурно-спортивный комплекс «Готов к труду и обороне» (ГТО) предусматривает подготовку к выполнению и непосредственное выполнение установленных нормативов и требований населением различных возрастных групп в рамках мероприятий международного движения «Спорт для всех», а также интеграцию мероприятий Всероссийского физкультурно-спортивного комплекса «Готов к труду и обороне» (ГТО) в календарь спортивных и общественно важных мероприятий международного движения «Спорт для всех» на муниципальном, региональном</w:t>
      </w:r>
      <w:proofErr w:type="gramEnd"/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и </w:t>
      </w:r>
      <w:proofErr w:type="gramStart"/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федеральном</w:t>
      </w:r>
      <w:proofErr w:type="gramEnd"/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уровнях.</w:t>
      </w:r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br/>
        <w:t>21. Лица, осуществляющие трудовую деятельность, ведут подготовку к выполнению, а также непосредственное выполнение нормативов Всероссийского физкультурно-спортивного комплекса «Готов к труду и обороне» (ГТО) в ходе мероприятий, проводимых работодателем. Работодатель вправе поощрить в установленном порядке лиц, выполнивших нормативы и требования Всероссийского физкультурно-спортивного комплекса «Готов к труду и обороне» (ГТО) на соответствующий знак отличия Всероссийского физкультурно-спортивного комплекса «Готов к труду и обороне» (ГТО).</w:t>
      </w:r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br/>
      </w:r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lastRenderedPageBreak/>
        <w:t xml:space="preserve">22. Для выполнения государственных требований по оценке общего уровня физической подготовленности </w:t>
      </w:r>
      <w:proofErr w:type="gramStart"/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населения</w:t>
      </w:r>
      <w:proofErr w:type="gramEnd"/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на основании результатов выполнения установленных нормативов и оценки уровня знаний и умений Всероссийского физкультурно-спортивного комплекса «Готов к труду и обороне» (ГТО) создаются центры тестирования по выполнению видов испытаний (тестов), нормативов, требований к оценке уровня знаний и умений в области физической культуры и спорта Всероссийского физкультурно-спортивного комплекса «Готов к труду и обороне» (ГТО) (далее — центры тестирования ГТО). Порядок создания и положение о центрах тестирования ГТО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спорта.</w:t>
      </w:r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br/>
        <w:t xml:space="preserve">23. </w:t>
      </w:r>
      <w:proofErr w:type="gramStart"/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Единый календарный план межрегиональных, всероссийских и международных физкультурных мероприятий и спортивных мероприятий Министерства спорта Российской Федерации, Единый календарный план межрегиональных, всероссийских и международных физкультурных мероприятий и спортивных мероприятий органов исполнительной власти субъектов Российской Федерации в области физической культуры и спорта включают физкультурные и спортивные мероприятия, предусматривающие выполнение видов испытаний (тестов) и нормативов Всероссийского физкультурно-спортивного комплекса «Готов к труду и обороне</w:t>
      </w:r>
      <w:proofErr w:type="gramEnd"/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» (</w:t>
      </w:r>
      <w:proofErr w:type="gramStart"/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ГТО).</w:t>
      </w:r>
      <w:proofErr w:type="gramEnd"/>
    </w:p>
    <w:p w:rsidR="008B0805" w:rsidRPr="008B0805" w:rsidRDefault="008B0805" w:rsidP="008B0805">
      <w:pPr>
        <w:shd w:val="clear" w:color="auto" w:fill="FFFFFF"/>
        <w:spacing w:before="540" w:after="18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2B2B2B"/>
          <w:sz w:val="36"/>
          <w:szCs w:val="36"/>
          <w:lang w:eastAsia="ru-RU"/>
        </w:rPr>
      </w:pPr>
      <w:r w:rsidRPr="008B0805">
        <w:rPr>
          <w:rFonts w:ascii="inherit" w:eastAsia="Times New Roman" w:hAnsi="inherit" w:cs="Arial"/>
          <w:b/>
          <w:bCs/>
          <w:color w:val="2B2B2B"/>
          <w:sz w:val="36"/>
          <w:szCs w:val="36"/>
          <w:lang w:eastAsia="ru-RU"/>
        </w:rPr>
        <w:t>V. Структура управления и информационное обеспечение Всероссийского физкультурно-спортивного комплекса «Готов к труду и обороне» (ГТО)</w:t>
      </w:r>
    </w:p>
    <w:p w:rsidR="008B0805" w:rsidRPr="008B0805" w:rsidRDefault="008B0805" w:rsidP="008B0805">
      <w:pPr>
        <w:shd w:val="clear" w:color="auto" w:fill="FFFFFF"/>
        <w:spacing w:after="360" w:line="240" w:lineRule="auto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24. </w:t>
      </w:r>
      <w:proofErr w:type="gramStart"/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Координацию деятельности по организации и реализации Всероссийского физкультурно-спортивного комплекса «Готов к труду и обороне» (ГТО) осуществляет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физической культуры и спорта, а также высшие исполнительные органы государственной власти субъектов Российской Федерации и органы местного самоуправления.</w:t>
      </w:r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br/>
        <w:t>25.</w:t>
      </w:r>
      <w:proofErr w:type="gramEnd"/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Информационное обеспечение введения и реализации Всероссийского физкультурно-спортивного комплекса «Готов к труду и обороне» ГТО осуществляется посредством специально созданных автономного </w:t>
      </w:r>
      <w:proofErr w:type="gramStart"/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интернет-портала</w:t>
      </w:r>
      <w:proofErr w:type="gramEnd"/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и электронной базы данных.</w:t>
      </w:r>
      <w:r w:rsidRPr="008B0805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br/>
        <w:t>26. Учет данных выполнения видов испытаний (тестов) и нормативов Всероссийского физкультурно-спортивного комплекса «Готов к труду и обороне» (ГТО) осуществляется посредством специально разработанного в установленном порядке статистического наблюдения.</w:t>
      </w:r>
    </w:p>
    <w:p w:rsidR="009A54D9" w:rsidRDefault="009A54D9"/>
    <w:sectPr w:rsidR="009A5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05"/>
    <w:rsid w:val="008B0805"/>
    <w:rsid w:val="009A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0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B08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8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08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ntry-date">
    <w:name w:val="entry-date"/>
    <w:basedOn w:val="a0"/>
    <w:rsid w:val="008B0805"/>
  </w:style>
  <w:style w:type="character" w:styleId="a3">
    <w:name w:val="Hyperlink"/>
    <w:basedOn w:val="a0"/>
    <w:uiPriority w:val="99"/>
    <w:semiHidden/>
    <w:unhideWhenUsed/>
    <w:rsid w:val="008B0805"/>
    <w:rPr>
      <w:color w:val="0000FF"/>
      <w:u w:val="single"/>
    </w:rPr>
  </w:style>
  <w:style w:type="character" w:customStyle="1" w:styleId="author">
    <w:name w:val="author"/>
    <w:basedOn w:val="a0"/>
    <w:rsid w:val="008B0805"/>
  </w:style>
  <w:style w:type="paragraph" w:styleId="a4">
    <w:name w:val="Normal (Web)"/>
    <w:basedOn w:val="a"/>
    <w:uiPriority w:val="99"/>
    <w:semiHidden/>
    <w:unhideWhenUsed/>
    <w:rsid w:val="008B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0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B08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8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08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ntry-date">
    <w:name w:val="entry-date"/>
    <w:basedOn w:val="a0"/>
    <w:rsid w:val="008B0805"/>
  </w:style>
  <w:style w:type="character" w:styleId="a3">
    <w:name w:val="Hyperlink"/>
    <w:basedOn w:val="a0"/>
    <w:uiPriority w:val="99"/>
    <w:semiHidden/>
    <w:unhideWhenUsed/>
    <w:rsid w:val="008B0805"/>
    <w:rPr>
      <w:color w:val="0000FF"/>
      <w:u w:val="single"/>
    </w:rPr>
  </w:style>
  <w:style w:type="character" w:customStyle="1" w:styleId="author">
    <w:name w:val="author"/>
    <w:basedOn w:val="a0"/>
    <w:rsid w:val="008B0805"/>
  </w:style>
  <w:style w:type="paragraph" w:styleId="a4">
    <w:name w:val="Normal (Web)"/>
    <w:basedOn w:val="a"/>
    <w:uiPriority w:val="99"/>
    <w:semiHidden/>
    <w:unhideWhenUsed/>
    <w:rsid w:val="008B0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5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90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371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to-normy.ru/author/admin/" TargetMode="External"/><Relationship Id="rId5" Type="http://schemas.openxmlformats.org/officeDocument/2006/relationships/hyperlink" Target="http://www.gto-normy.ru/polozhenie-o-vserossijskom-fizkulturno-sportivnom-kompleks-gt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2258</Words>
  <Characters>12873</Characters>
  <Application>Microsoft Office Word</Application>
  <DocSecurity>0</DocSecurity>
  <Lines>107</Lines>
  <Paragraphs>30</Paragraphs>
  <ScaleCrop>false</ScaleCrop>
  <Company/>
  <LinksUpToDate>false</LinksUpToDate>
  <CharactersWithSpaces>15101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2020-11-17T12:03:00Z</dcterms:created>
  <dcterms:modified xsi:type="dcterms:W3CDTF">2020-11-17T12:09:00Z</dcterms:modified>
</cp:coreProperties>
</file>